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C70D6" w14:textId="56B969C2" w:rsidR="00FA0B65" w:rsidRDefault="00FA0B65" w:rsidP="00FA0B65">
      <w:pPr>
        <w:pStyle w:val="Heading1"/>
      </w:pPr>
      <w:bookmarkStart w:id="0" w:name="_GoBack"/>
      <w:bookmarkEnd w:id="0"/>
      <w:r>
        <w:t>Sample CHER Institute Curriculum Vitae</w:t>
      </w:r>
    </w:p>
    <w:p w14:paraId="2A5448F5" w14:textId="454E9DF0" w:rsidR="00FA0B65" w:rsidRDefault="00FA0B65" w:rsidP="00AB2B12">
      <w:r>
        <w:t xml:space="preserve">The CHER Institute uses </w:t>
      </w:r>
      <w:r w:rsidR="6A7E7881">
        <w:t>this CV template to be completed as p</w:t>
      </w:r>
      <w:r w:rsidR="7E630FA4">
        <w:t xml:space="preserve">art of the </w:t>
      </w:r>
      <w:r w:rsidR="6A7E7881">
        <w:t xml:space="preserve">application </w:t>
      </w:r>
      <w:r w:rsidR="2DEC32BE">
        <w:t xml:space="preserve">process, </w:t>
      </w:r>
      <w:r>
        <w:t>and annual</w:t>
      </w:r>
      <w:r w:rsidR="2C5617E1">
        <w:t>ly</w:t>
      </w:r>
      <w:r w:rsidR="019AB067">
        <w:t xml:space="preserve"> for evaluation purposes</w:t>
      </w:r>
      <w:r>
        <w:t xml:space="preserve">. Please use this example and the template provided to prepare your CV for submission to the CHER institute. </w:t>
      </w:r>
    </w:p>
    <w:p w14:paraId="3087C229" w14:textId="77777777" w:rsidR="00AB2B12" w:rsidRPr="009C6B07" w:rsidRDefault="00AB2B12" w:rsidP="00AC397C">
      <w:pPr>
        <w:pStyle w:val="Heading1"/>
      </w:pPr>
      <w:bookmarkStart w:id="1" w:name="_Hlk117532696"/>
      <w:r w:rsidRPr="009C6B07">
        <w:t xml:space="preserve">CURRICULUM VITAE </w:t>
      </w:r>
    </w:p>
    <w:p w14:paraId="633077D5" w14:textId="77777777" w:rsidR="00AB2B12" w:rsidRPr="009C6B07" w:rsidRDefault="00AB2B12" w:rsidP="00AB2B1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9C6B07">
        <w:rPr>
          <w:rFonts w:cs="Times New Roman"/>
        </w:rPr>
        <w:t xml:space="preserve">Name: </w:t>
      </w:r>
      <w:r w:rsidRPr="009C6B07">
        <w:rPr>
          <w:rFonts w:cs="Times New Roman"/>
          <w:b/>
          <w:bCs/>
        </w:rPr>
        <w:t>Jane P. Doe, Ph.D.</w:t>
      </w:r>
    </w:p>
    <w:p w14:paraId="55721785" w14:textId="1539CC9A" w:rsidR="00AB2B12" w:rsidRPr="009C6B07" w:rsidRDefault="00AB2B12" w:rsidP="00AB2B1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6B07">
        <w:rPr>
          <w:rFonts w:cs="Times New Roman"/>
        </w:rPr>
        <w:t>Position: Associate Professor</w:t>
      </w:r>
      <w:r w:rsidR="00FA0B65">
        <w:rPr>
          <w:rFonts w:cs="Times New Roman"/>
        </w:rPr>
        <w:t xml:space="preserve">, Department of Health Science </w:t>
      </w:r>
    </w:p>
    <w:p w14:paraId="14FD2DCC" w14:textId="77777777" w:rsidR="00AB2B12" w:rsidRPr="009C6B07" w:rsidRDefault="00AB2B12" w:rsidP="00AB2B1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6B07">
        <w:rPr>
          <w:rFonts w:cs="Times New Roman"/>
        </w:rPr>
        <w:t>California State University, Long Beach</w:t>
      </w:r>
    </w:p>
    <w:p w14:paraId="4FD2B4D7" w14:textId="77777777" w:rsidR="00AB2B12" w:rsidRPr="009C6B07" w:rsidRDefault="00AB2B12" w:rsidP="00AB2B1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6B07">
        <w:rPr>
          <w:rFonts w:cs="Times New Roman"/>
        </w:rPr>
        <w:t>1250 Bellflower, Blvd. Long Beach, CA 90840</w:t>
      </w:r>
    </w:p>
    <w:p w14:paraId="61706BC1" w14:textId="4A2FBC60" w:rsidR="00AB2B12" w:rsidRPr="009C6B07" w:rsidRDefault="00AB2B12" w:rsidP="00AB2B1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6B07">
        <w:rPr>
          <w:rFonts w:cs="Times New Roman"/>
        </w:rPr>
        <w:t>Voice</w:t>
      </w:r>
      <w:r w:rsidR="00FA0B65">
        <w:rPr>
          <w:rFonts w:cs="Times New Roman"/>
        </w:rPr>
        <w:t>/Text</w:t>
      </w:r>
      <w:r w:rsidRPr="009C6B07">
        <w:rPr>
          <w:rFonts w:cs="Times New Roman"/>
        </w:rPr>
        <w:t>: (XXX) XXX-XXX</w:t>
      </w:r>
    </w:p>
    <w:p w14:paraId="30E2A82D" w14:textId="77777777" w:rsidR="00AB2B12" w:rsidRPr="009C6B07" w:rsidRDefault="00AB2B12" w:rsidP="00AB2B1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6B07">
        <w:rPr>
          <w:rFonts w:cs="Times New Roman"/>
        </w:rPr>
        <w:t>Email: XXXXXXXX@XXX.edu</w:t>
      </w:r>
    </w:p>
    <w:p w14:paraId="025A90C1" w14:textId="77777777" w:rsidR="00AB2B12" w:rsidRPr="009C6B07" w:rsidRDefault="00AB2B12" w:rsidP="00130157">
      <w:pPr>
        <w:pStyle w:val="Heading2"/>
        <w:rPr>
          <w:b w:val="0"/>
        </w:rPr>
      </w:pPr>
      <w:r w:rsidRPr="00130157">
        <w:t>EDUCATION</w:t>
      </w:r>
      <w:r w:rsidRPr="009C6B07">
        <w:t>:</w:t>
      </w:r>
    </w:p>
    <w:p w14:paraId="676FFDC0" w14:textId="77777777" w:rsidR="00AB2B12" w:rsidRPr="009C6B07" w:rsidRDefault="00AB2B12" w:rsidP="00AB2B1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6B07">
        <w:rPr>
          <w:rFonts w:cs="Times New Roman"/>
        </w:rPr>
        <w:t>2010-2014</w:t>
      </w:r>
      <w:r w:rsidRPr="009C6B07">
        <w:rPr>
          <w:rFonts w:cs="Times New Roman"/>
        </w:rPr>
        <w:tab/>
        <w:t xml:space="preserve">Univ. of Calif. Los Angeles, Dr.PH., </w:t>
      </w:r>
    </w:p>
    <w:p w14:paraId="4E668D16" w14:textId="77777777" w:rsidR="00AB2B12" w:rsidRPr="009C6B07" w:rsidRDefault="00AB2B12" w:rsidP="00AB2B1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6B07">
        <w:rPr>
          <w:rFonts w:cs="Times New Roman"/>
        </w:rPr>
        <w:t>2008-2010</w:t>
      </w:r>
      <w:r w:rsidRPr="009C6B07">
        <w:rPr>
          <w:rFonts w:cs="Times New Roman"/>
        </w:rPr>
        <w:tab/>
        <w:t>Univ. of Calif. Los Angeles M.P.H. Community Health</w:t>
      </w:r>
    </w:p>
    <w:p w14:paraId="4F3F69C5" w14:textId="77777777" w:rsidR="00AB2B12" w:rsidRPr="009C6B07" w:rsidRDefault="00AB2B12" w:rsidP="00AB2B1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6B07">
        <w:rPr>
          <w:rFonts w:cs="Times New Roman"/>
        </w:rPr>
        <w:t>2004-2008</w:t>
      </w:r>
      <w:r w:rsidRPr="009C6B07">
        <w:rPr>
          <w:rFonts w:cs="Times New Roman"/>
        </w:rPr>
        <w:tab/>
        <w:t>Univ. of Calif. San Francisco, B.S. Physical Therapy</w:t>
      </w:r>
    </w:p>
    <w:p w14:paraId="4EC9902B" w14:textId="77777777" w:rsidR="00AB2B12" w:rsidRPr="009C6B07" w:rsidRDefault="00AB2B12" w:rsidP="00130157">
      <w:pPr>
        <w:pStyle w:val="Heading2"/>
      </w:pPr>
      <w:r w:rsidRPr="009C6B07">
        <w:t>PRINCIPAL ACADEMIC POSITIONS:</w:t>
      </w:r>
    </w:p>
    <w:p w14:paraId="25ACA727" w14:textId="77777777" w:rsidR="00AB2B12" w:rsidRPr="009C6B07" w:rsidRDefault="00AB2B12" w:rsidP="00AB2B12">
      <w:pPr>
        <w:autoSpaceDE w:val="0"/>
        <w:autoSpaceDN w:val="0"/>
        <w:adjustRightInd w:val="0"/>
        <w:spacing w:after="0" w:line="240" w:lineRule="auto"/>
        <w:ind w:left="1260" w:hanging="1260"/>
        <w:rPr>
          <w:rFonts w:cs="Times New Roman"/>
        </w:rPr>
      </w:pPr>
      <w:r w:rsidRPr="009C6B07">
        <w:rPr>
          <w:rFonts w:cs="Times New Roman"/>
        </w:rPr>
        <w:t>2020-now</w:t>
      </w:r>
      <w:r w:rsidRPr="009C6B07">
        <w:rPr>
          <w:rFonts w:cs="Times New Roman"/>
        </w:rPr>
        <w:tab/>
        <w:t>Associate Professor (w/tenure), California State University, Long Beach, School of Public Health</w:t>
      </w:r>
    </w:p>
    <w:p w14:paraId="423A3F50" w14:textId="525299FD" w:rsidR="00FA0B65" w:rsidRPr="009C6B07" w:rsidRDefault="00AB2B12" w:rsidP="00FA0B65">
      <w:pPr>
        <w:autoSpaceDE w:val="0"/>
        <w:autoSpaceDN w:val="0"/>
        <w:adjustRightInd w:val="0"/>
        <w:spacing w:after="0" w:line="240" w:lineRule="auto"/>
        <w:ind w:left="1260" w:hanging="1260"/>
        <w:rPr>
          <w:rFonts w:cs="Times New Roman"/>
        </w:rPr>
      </w:pPr>
      <w:r w:rsidRPr="009C6B07">
        <w:rPr>
          <w:rFonts w:cs="Times New Roman"/>
        </w:rPr>
        <w:t>2014-2020</w:t>
      </w:r>
      <w:r w:rsidRPr="009C6B07">
        <w:rPr>
          <w:rFonts w:cs="Times New Roman"/>
        </w:rPr>
        <w:tab/>
        <w:t>Assistant Professor, California State University, Long Beach, School of Public Health</w:t>
      </w:r>
    </w:p>
    <w:p w14:paraId="57134177" w14:textId="77777777" w:rsidR="00AB2B12" w:rsidRPr="009C6B07" w:rsidRDefault="00AB2B12" w:rsidP="00130157">
      <w:pPr>
        <w:pStyle w:val="Heading2"/>
      </w:pPr>
      <w:r w:rsidRPr="009C6B07">
        <w:t xml:space="preserve">HONORS </w:t>
      </w:r>
      <w:r w:rsidRPr="00130157">
        <w:t>AND</w:t>
      </w:r>
      <w:r w:rsidRPr="009C6B07">
        <w:t xml:space="preserve"> AWARDS:</w:t>
      </w:r>
    </w:p>
    <w:p w14:paraId="18C3549D" w14:textId="04C0F3DF" w:rsidR="00AB2B12" w:rsidRPr="009C6B07" w:rsidRDefault="00AB2B12" w:rsidP="00AB2B1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6B07">
        <w:rPr>
          <w:rFonts w:cs="Times New Roman"/>
        </w:rPr>
        <w:t>20</w:t>
      </w:r>
      <w:r w:rsidR="00FA0B65">
        <w:rPr>
          <w:rFonts w:cs="Times New Roman"/>
        </w:rPr>
        <w:t>18</w:t>
      </w:r>
      <w:r w:rsidRPr="009C6B07">
        <w:rPr>
          <w:rFonts w:cs="Times New Roman"/>
        </w:rPr>
        <w:t xml:space="preserve"> </w:t>
      </w:r>
      <w:r w:rsidR="00AC397C">
        <w:rPr>
          <w:rFonts w:cs="Times New Roman"/>
        </w:rPr>
        <w:tab/>
      </w:r>
      <w:r w:rsidRPr="009C6B07">
        <w:rPr>
          <w:rFonts w:cs="Times New Roman"/>
        </w:rPr>
        <w:t>Summer, CHER Institute Fellow</w:t>
      </w:r>
    </w:p>
    <w:p w14:paraId="1891D178" w14:textId="79587392" w:rsidR="00AB2B12" w:rsidRPr="009C6B07" w:rsidRDefault="00AB2B12" w:rsidP="00AB2B1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6B07">
        <w:rPr>
          <w:rFonts w:cs="Times New Roman"/>
        </w:rPr>
        <w:t xml:space="preserve">2015 </w:t>
      </w:r>
      <w:r w:rsidR="00AC397C">
        <w:rPr>
          <w:rFonts w:cs="Times New Roman"/>
        </w:rPr>
        <w:tab/>
      </w:r>
      <w:r w:rsidRPr="009C6B07">
        <w:rPr>
          <w:rFonts w:cs="Times New Roman"/>
        </w:rPr>
        <w:t>Award for Early Career Faculty</w:t>
      </w:r>
      <w:r w:rsidR="00FA0B65">
        <w:rPr>
          <w:rFonts w:cs="Times New Roman"/>
        </w:rPr>
        <w:t>, California State University, Long Beach</w:t>
      </w:r>
    </w:p>
    <w:p w14:paraId="2D1DB88B" w14:textId="5156A5C5" w:rsidR="00AB2B12" w:rsidRPr="009C6B07" w:rsidRDefault="00AB2B12" w:rsidP="00AB2B1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6B07">
        <w:rPr>
          <w:rFonts w:cs="Times New Roman"/>
        </w:rPr>
        <w:t xml:space="preserve">2014 </w:t>
      </w:r>
      <w:r w:rsidR="00AC397C">
        <w:rPr>
          <w:rFonts w:cs="Times New Roman"/>
        </w:rPr>
        <w:tab/>
      </w:r>
      <w:r w:rsidRPr="009C6B07">
        <w:rPr>
          <w:rFonts w:cs="Times New Roman"/>
        </w:rPr>
        <w:t>Harvey Scholar Award Recipient</w:t>
      </w:r>
      <w:r w:rsidR="00FA0B65">
        <w:rPr>
          <w:rFonts w:cs="Times New Roman"/>
        </w:rPr>
        <w:t>, University of La Verne</w:t>
      </w:r>
    </w:p>
    <w:p w14:paraId="683D7F11" w14:textId="77777777" w:rsidR="00AB2B12" w:rsidRPr="009C6B07" w:rsidRDefault="00AB2B12" w:rsidP="00130157">
      <w:pPr>
        <w:pStyle w:val="Heading2"/>
      </w:pPr>
      <w:r w:rsidRPr="00130157">
        <w:t>KEYWORDS</w:t>
      </w:r>
      <w:r w:rsidRPr="009C6B07">
        <w:t>/AREAS OF INTEREST:</w:t>
      </w:r>
    </w:p>
    <w:p w14:paraId="1A408F76" w14:textId="77777777" w:rsidR="00AB2B12" w:rsidRPr="009C6B07" w:rsidRDefault="00AB2B12" w:rsidP="00AB2B1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6B07">
        <w:rPr>
          <w:rFonts w:cs="Times New Roman"/>
        </w:rPr>
        <w:t>Fall Prevention, Gait Analysis, Medical Home, Transportation Co-Operatives, Low Income Elderly</w:t>
      </w:r>
    </w:p>
    <w:p w14:paraId="39CC6501" w14:textId="065E667C" w:rsidR="00AB2B12" w:rsidRDefault="00AB2B12" w:rsidP="00130157">
      <w:pPr>
        <w:pStyle w:val="Heading2"/>
      </w:pPr>
      <w:r w:rsidRPr="009C6B07">
        <w:t xml:space="preserve">RESEARCH </w:t>
      </w:r>
      <w:r w:rsidRPr="00130157">
        <w:t>AND</w:t>
      </w:r>
      <w:r w:rsidRPr="009C6B07">
        <w:t xml:space="preserve"> CREATIVE ACTIVITY:</w:t>
      </w:r>
    </w:p>
    <w:p w14:paraId="64B14ED3" w14:textId="77777777" w:rsidR="00915ADB" w:rsidRPr="00915ADB" w:rsidRDefault="00915ADB" w:rsidP="00915ADB">
      <w:r w:rsidRPr="00915ADB">
        <w:t>NCBI Bibliography #: https://www.ncbi.nlm.nih.gov/books/NBK53595/</w:t>
      </w:r>
    </w:p>
    <w:p w14:paraId="0129E905" w14:textId="77777777" w:rsidR="00915ADB" w:rsidRPr="005A0CA6" w:rsidRDefault="00915ADB" w:rsidP="00915ADB">
      <w:r w:rsidRPr="00915ADB">
        <w:t>ORCID Identifier</w:t>
      </w:r>
      <w:r>
        <w:t xml:space="preserve">: </w:t>
      </w:r>
      <w:r w:rsidRPr="007B3588">
        <w:t>https://orcid.org/</w:t>
      </w:r>
    </w:p>
    <w:p w14:paraId="714BA79C" w14:textId="77777777" w:rsidR="00AB2B12" w:rsidRDefault="00AB2B12" w:rsidP="00AB2B12">
      <w:pPr>
        <w:pStyle w:val="Heading3"/>
        <w:spacing w:before="0"/>
        <w:rPr>
          <w:szCs w:val="22"/>
        </w:rPr>
      </w:pPr>
      <w:r>
        <w:rPr>
          <w:szCs w:val="22"/>
        </w:rPr>
        <w:t>RESEARCH AWARDS AND GRANTS POST CHER INSTITUTE</w:t>
      </w:r>
    </w:p>
    <w:p w14:paraId="7E69FA1D" w14:textId="742A70B9" w:rsidR="00AB2B12" w:rsidRDefault="00AB2B12" w:rsidP="00AB2B12">
      <w:pPr>
        <w:rPr>
          <w:i/>
        </w:rPr>
      </w:pPr>
      <w:r w:rsidRPr="0090029B">
        <w:rPr>
          <w:i/>
        </w:rPr>
        <w:t>This should be blank until after participation in the CHER Institute</w:t>
      </w:r>
      <w:r>
        <w:rPr>
          <w:i/>
        </w:rPr>
        <w:t xml:space="preserve">. </w:t>
      </w:r>
      <w:r w:rsidR="00FA0B65">
        <w:rPr>
          <w:i/>
        </w:rPr>
        <w:t xml:space="preserve">Clearly demonstrate the funding source (internal, external, federal, etc.). </w:t>
      </w:r>
      <w:r>
        <w:rPr>
          <w:i/>
        </w:rPr>
        <w:t xml:space="preserve"> </w:t>
      </w:r>
    </w:p>
    <w:p w14:paraId="42AD20D9" w14:textId="2208304B" w:rsidR="00AB2B12" w:rsidRDefault="00AB2B12" w:rsidP="00AB2B12">
      <w:pPr>
        <w:pStyle w:val="Heading4"/>
      </w:pPr>
      <w:r>
        <w:t>Funded</w:t>
      </w:r>
    </w:p>
    <w:p w14:paraId="3ED7DDA4" w14:textId="0B1313BB" w:rsidR="00130157" w:rsidRPr="00130157" w:rsidRDefault="00130157" w:rsidP="00130157">
      <w:pPr>
        <w:pStyle w:val="ListParagraph"/>
        <w:numPr>
          <w:ilvl w:val="0"/>
          <w:numId w:val="4"/>
        </w:numPr>
        <w:ind w:left="360"/>
      </w:pPr>
      <w:r>
        <w:t>Start Date-End Date (% time as PI) Your role if not the PI</w:t>
      </w:r>
      <w:r>
        <w:br/>
        <w:t>Title</w:t>
      </w:r>
      <w:r>
        <w:br/>
        <w:t>Funder/mechanism</w:t>
      </w:r>
      <w:r>
        <w:br/>
        <w:t>Annual Direct Costs</w:t>
      </w:r>
      <w:r>
        <w:br/>
        <w:t>Total Direct Costs</w:t>
      </w:r>
    </w:p>
    <w:p w14:paraId="067DD715" w14:textId="7E17A97B" w:rsidR="00C32085" w:rsidRPr="00130157" w:rsidRDefault="00C32085" w:rsidP="00C32085">
      <w:pPr>
        <w:pStyle w:val="NoSpacing"/>
        <w:numPr>
          <w:ilvl w:val="0"/>
          <w:numId w:val="4"/>
        </w:numPr>
        <w:ind w:left="360"/>
        <w:rPr>
          <w:rFonts w:ascii="Lato" w:hAnsi="Lato"/>
        </w:rPr>
      </w:pPr>
      <w:r w:rsidRPr="00130157">
        <w:rPr>
          <w:rFonts w:ascii="Lato" w:hAnsi="Lato"/>
        </w:rPr>
        <w:lastRenderedPageBreak/>
        <w:t xml:space="preserve">2020-2025 </w:t>
      </w:r>
      <w:r w:rsidR="00FA0B65" w:rsidRPr="00130157">
        <w:rPr>
          <w:rFonts w:ascii="Lato" w:hAnsi="Lato"/>
        </w:rPr>
        <w:t>(</w:t>
      </w:r>
      <w:r w:rsidRPr="00130157">
        <w:rPr>
          <w:rFonts w:ascii="Lato" w:hAnsi="Lato"/>
        </w:rPr>
        <w:t>PI, 20%)</w:t>
      </w:r>
      <w:r w:rsidR="5508BB29" w:rsidRPr="00130157">
        <w:rPr>
          <w:rFonts w:ascii="Lato" w:hAnsi="Lato"/>
        </w:rPr>
        <w:t>.</w:t>
      </w:r>
      <w:r w:rsidRPr="00130157">
        <w:rPr>
          <w:rFonts w:ascii="Lato" w:hAnsi="Lato"/>
        </w:rPr>
        <w:br/>
        <w:t>“Fall Prevention for Low Income Older Adults”</w:t>
      </w:r>
      <w:r w:rsidRPr="00130157">
        <w:rPr>
          <w:rFonts w:ascii="Lato" w:hAnsi="Lato"/>
        </w:rPr>
        <w:br/>
        <w:t>VA Merit Review Award</w:t>
      </w:r>
      <w:r w:rsidRPr="00130157">
        <w:rPr>
          <w:rFonts w:ascii="Lato" w:hAnsi="Lato"/>
        </w:rPr>
        <w:br/>
        <w:t>Annual Direct Costs: $137,500</w:t>
      </w:r>
      <w:r w:rsidRPr="00130157">
        <w:rPr>
          <w:rFonts w:ascii="Lato" w:hAnsi="Lato"/>
        </w:rPr>
        <w:br/>
        <w:t>Total Direct Costs: $550,000</w:t>
      </w:r>
    </w:p>
    <w:p w14:paraId="06D1F77B" w14:textId="704ABB82" w:rsidR="00AB2B12" w:rsidRDefault="00AB2B12" w:rsidP="00130157">
      <w:pPr>
        <w:pStyle w:val="Heading4"/>
      </w:pPr>
      <w:r w:rsidRPr="00130157">
        <w:t>Submitted</w:t>
      </w:r>
      <w:r>
        <w:t xml:space="preserve"> Awaiting Decision </w:t>
      </w:r>
    </w:p>
    <w:p w14:paraId="267D8FC2" w14:textId="2B36AD85" w:rsidR="00C32085" w:rsidRPr="00130157" w:rsidRDefault="00130157" w:rsidP="00C32085">
      <w:pPr>
        <w:pStyle w:val="NoSpacing"/>
        <w:numPr>
          <w:ilvl w:val="0"/>
          <w:numId w:val="3"/>
        </w:numPr>
        <w:ind w:left="360"/>
        <w:rPr>
          <w:rFonts w:ascii="Lato" w:hAnsi="Lato"/>
        </w:rPr>
      </w:pPr>
      <w:r w:rsidRPr="00130157">
        <w:rPr>
          <w:rFonts w:ascii="Lato" w:hAnsi="Lato"/>
        </w:rPr>
        <w:t>2023-2025 (Co-PI, 15%)</w:t>
      </w:r>
      <w:r w:rsidRPr="00130157">
        <w:rPr>
          <w:rFonts w:ascii="Lato" w:hAnsi="Lato"/>
        </w:rPr>
        <w:br/>
        <w:t>“Gold-Star Manor Transportation Co-Operative”</w:t>
      </w:r>
      <w:r w:rsidRPr="00130157">
        <w:rPr>
          <w:rFonts w:ascii="Lato" w:hAnsi="Lato"/>
        </w:rPr>
        <w:br/>
        <w:t>CSULB-RWCA University Wide Research Programs</w:t>
      </w:r>
    </w:p>
    <w:p w14:paraId="6BAB9816" w14:textId="01BCA013" w:rsidR="00130157" w:rsidRPr="00130157" w:rsidRDefault="00130157" w:rsidP="00130157">
      <w:pPr>
        <w:pStyle w:val="NoSpacing"/>
        <w:ind w:left="360"/>
        <w:rPr>
          <w:rFonts w:ascii="Lato" w:hAnsi="Lato"/>
        </w:rPr>
      </w:pPr>
      <w:r w:rsidRPr="00130157">
        <w:rPr>
          <w:rFonts w:ascii="Lato" w:hAnsi="Lato"/>
        </w:rPr>
        <w:t>Annual Direct Costs $200,000</w:t>
      </w:r>
    </w:p>
    <w:p w14:paraId="400FEA92" w14:textId="5A969074" w:rsidR="00AB2B12" w:rsidRDefault="00AB2B12" w:rsidP="00AB2B12">
      <w:pPr>
        <w:pStyle w:val="Heading4"/>
      </w:pPr>
      <w:r>
        <w:t>Submitted and Not Funded</w:t>
      </w:r>
    </w:p>
    <w:p w14:paraId="643FF57A" w14:textId="68AB7773" w:rsidR="00130157" w:rsidRPr="00130157" w:rsidRDefault="00130157" w:rsidP="00130157">
      <w:pPr>
        <w:pStyle w:val="NoSpacing"/>
        <w:numPr>
          <w:ilvl w:val="0"/>
          <w:numId w:val="5"/>
        </w:numPr>
        <w:ind w:left="360"/>
      </w:pPr>
      <w:r w:rsidRPr="00130157">
        <w:rPr>
          <w:rFonts w:ascii="Lato" w:hAnsi="Lato"/>
        </w:rPr>
        <w:t>2021-2023 (PI, 15%)</w:t>
      </w:r>
      <w:r w:rsidRPr="00130157">
        <w:rPr>
          <w:rFonts w:ascii="Lato" w:hAnsi="Lato"/>
        </w:rPr>
        <w:br/>
        <w:t>“Aging with AIDS”</w:t>
      </w:r>
      <w:r w:rsidRPr="00130157">
        <w:rPr>
          <w:rFonts w:ascii="Lato" w:hAnsi="Lato"/>
        </w:rPr>
        <w:br/>
      </w:r>
      <w:r>
        <w:rPr>
          <w:rFonts w:ascii="Lato" w:hAnsi="Lato"/>
        </w:rPr>
        <w:t xml:space="preserve">National Institute on Aging, </w:t>
      </w:r>
      <w:r w:rsidRPr="00130157">
        <w:rPr>
          <w:rFonts w:ascii="Lato" w:hAnsi="Lato"/>
        </w:rPr>
        <w:t>NIH R15</w:t>
      </w:r>
      <w:r w:rsidRPr="00130157">
        <w:rPr>
          <w:rFonts w:ascii="Lato" w:hAnsi="Lato"/>
        </w:rPr>
        <w:br/>
        <w:t>Annual Direct Costs $200,000</w:t>
      </w:r>
      <w:r>
        <w:br/>
      </w:r>
      <w:r w:rsidRPr="00130157">
        <w:rPr>
          <w:rFonts w:ascii="Lato" w:hAnsi="Lato"/>
        </w:rPr>
        <w:t>Total Direct Costs: $</w:t>
      </w:r>
      <w:r>
        <w:rPr>
          <w:rFonts w:ascii="Lato" w:hAnsi="Lato"/>
        </w:rPr>
        <w:t>45</w:t>
      </w:r>
      <w:r w:rsidRPr="00130157">
        <w:rPr>
          <w:rFonts w:ascii="Lato" w:hAnsi="Lato"/>
        </w:rPr>
        <w:t>0,000</w:t>
      </w:r>
    </w:p>
    <w:p w14:paraId="3DA6C86B" w14:textId="717A8804" w:rsidR="00AB2B12" w:rsidRPr="009C6B07" w:rsidRDefault="00AB2B12" w:rsidP="00AB2B12">
      <w:pPr>
        <w:pStyle w:val="Heading3"/>
        <w:spacing w:before="0"/>
        <w:rPr>
          <w:szCs w:val="22"/>
        </w:rPr>
      </w:pPr>
      <w:r w:rsidRPr="009C6B07">
        <w:rPr>
          <w:szCs w:val="22"/>
        </w:rPr>
        <w:t xml:space="preserve">RESEARCH AWARDS AND GRANTS </w:t>
      </w:r>
      <w:r>
        <w:rPr>
          <w:szCs w:val="22"/>
        </w:rPr>
        <w:t>POST TERMINAL DEGREE</w:t>
      </w:r>
      <w:r w:rsidR="00AC397C">
        <w:rPr>
          <w:szCs w:val="22"/>
        </w:rPr>
        <w:t xml:space="preserve"> &amp; PRE-CHER INSTITUTE</w:t>
      </w:r>
    </w:p>
    <w:p w14:paraId="52920BC1" w14:textId="77777777" w:rsidR="00130157" w:rsidRPr="00130157" w:rsidRDefault="00130157" w:rsidP="00130157">
      <w:pPr>
        <w:pStyle w:val="ListParagraph"/>
        <w:numPr>
          <w:ilvl w:val="0"/>
          <w:numId w:val="6"/>
        </w:numPr>
        <w:ind w:left="360"/>
      </w:pPr>
      <w:r>
        <w:t>Start Date-End Date (% time as PI) Your role if not the PI</w:t>
      </w:r>
      <w:r>
        <w:br/>
        <w:t>Title</w:t>
      </w:r>
      <w:r>
        <w:br/>
        <w:t>Funder/mechanism</w:t>
      </w:r>
      <w:r>
        <w:br/>
        <w:t>Annual Direct Costs</w:t>
      </w:r>
      <w:r>
        <w:br/>
        <w:t>Total Direct Costs</w:t>
      </w:r>
    </w:p>
    <w:p w14:paraId="47D9D80F" w14:textId="77777777" w:rsidR="00130157" w:rsidRPr="00130157" w:rsidRDefault="00130157" w:rsidP="00130157">
      <w:pPr>
        <w:pStyle w:val="NoSpacing"/>
        <w:numPr>
          <w:ilvl w:val="0"/>
          <w:numId w:val="6"/>
        </w:numPr>
        <w:ind w:left="360"/>
        <w:rPr>
          <w:rFonts w:ascii="Lato" w:hAnsi="Lato"/>
        </w:rPr>
      </w:pPr>
      <w:r w:rsidRPr="00130157">
        <w:rPr>
          <w:rFonts w:ascii="Lato" w:hAnsi="Lato"/>
        </w:rPr>
        <w:t>2020-2025 (PI, 20%).</w:t>
      </w:r>
      <w:r w:rsidRPr="00130157">
        <w:rPr>
          <w:rFonts w:ascii="Lato" w:hAnsi="Lato"/>
        </w:rPr>
        <w:br/>
        <w:t>“Fall Prevention for Low Income Older Adults”</w:t>
      </w:r>
      <w:r w:rsidRPr="00130157">
        <w:rPr>
          <w:rFonts w:ascii="Lato" w:hAnsi="Lato"/>
        </w:rPr>
        <w:br/>
        <w:t>VA Merit Review Award</w:t>
      </w:r>
      <w:r w:rsidRPr="00130157">
        <w:rPr>
          <w:rFonts w:ascii="Lato" w:hAnsi="Lato"/>
        </w:rPr>
        <w:br/>
        <w:t>Annual Direct Costs: $137,500</w:t>
      </w:r>
      <w:r w:rsidRPr="00130157">
        <w:rPr>
          <w:rFonts w:ascii="Lato" w:hAnsi="Lato"/>
        </w:rPr>
        <w:br/>
        <w:t>Total Direct Costs: $550,000</w:t>
      </w:r>
    </w:p>
    <w:p w14:paraId="0359F33A" w14:textId="76F94F44" w:rsidR="00AB2B12" w:rsidRDefault="00AB2B12" w:rsidP="00130157">
      <w:pPr>
        <w:pStyle w:val="Heading2"/>
      </w:pPr>
      <w:r>
        <w:t xml:space="preserve">PEER </w:t>
      </w:r>
      <w:r w:rsidRPr="00130157">
        <w:t>REVIEWED</w:t>
      </w:r>
      <w:r>
        <w:t xml:space="preserve"> PUBLICATIONS POST CHER IN</w:t>
      </w:r>
      <w:r w:rsidR="3037FE13">
        <w:t>S</w:t>
      </w:r>
      <w:r>
        <w:t>TITUTE</w:t>
      </w:r>
    </w:p>
    <w:p w14:paraId="2CD4985E" w14:textId="10845CD6" w:rsidR="00AB2B12" w:rsidRDefault="00AB2B12" w:rsidP="609F3C04">
      <w:pPr>
        <w:rPr>
          <w:i/>
          <w:iCs/>
        </w:rPr>
      </w:pPr>
      <w:r w:rsidRPr="609F3C04">
        <w:rPr>
          <w:i/>
          <w:iCs/>
        </w:rPr>
        <w:t>This should be blank until after participation in the CHER Institute</w:t>
      </w:r>
      <w:r w:rsidR="1468960A" w:rsidRPr="609F3C04">
        <w:rPr>
          <w:i/>
          <w:iCs/>
        </w:rPr>
        <w:t>.</w:t>
      </w:r>
      <w:r w:rsidRPr="609F3C04">
        <w:rPr>
          <w:i/>
          <w:iCs/>
        </w:rPr>
        <w:t xml:space="preserve"> </w:t>
      </w:r>
      <w:r w:rsidR="0B223C9F" w:rsidRPr="609F3C04">
        <w:rPr>
          <w:i/>
          <w:iCs/>
        </w:rPr>
        <w:t>Please include all manuscripts submitted (under review, not selected, and accepted).</w:t>
      </w:r>
      <w:r w:rsidRPr="609F3C04">
        <w:rPr>
          <w:i/>
          <w:iCs/>
        </w:rPr>
        <w:t xml:space="preserve">  </w:t>
      </w:r>
      <w:r w:rsidR="00AC397C" w:rsidRPr="609F3C04">
        <w:rPr>
          <w:i/>
          <w:iCs/>
        </w:rPr>
        <w:t>This sample uses APA</w:t>
      </w:r>
      <w:r w:rsidR="4CA6E4D7" w:rsidRPr="609F3C04">
        <w:rPr>
          <w:i/>
          <w:iCs/>
        </w:rPr>
        <w:t xml:space="preserve"> formatting, but</w:t>
      </w:r>
      <w:r w:rsidR="00AC397C" w:rsidRPr="609F3C04">
        <w:rPr>
          <w:i/>
          <w:iCs/>
        </w:rPr>
        <w:t xml:space="preserve"> you may use </w:t>
      </w:r>
      <w:r w:rsidR="112E2E4B" w:rsidRPr="609F3C04">
        <w:rPr>
          <w:i/>
          <w:iCs/>
        </w:rPr>
        <w:t>the</w:t>
      </w:r>
      <w:r w:rsidR="00AC397C" w:rsidRPr="609F3C04">
        <w:rPr>
          <w:i/>
          <w:iCs/>
        </w:rPr>
        <w:t xml:space="preserve"> format</w:t>
      </w:r>
      <w:r w:rsidR="14CB9E3B" w:rsidRPr="609F3C04">
        <w:rPr>
          <w:i/>
          <w:iCs/>
        </w:rPr>
        <w:t xml:space="preserve"> that</w:t>
      </w:r>
      <w:r w:rsidR="00AC397C" w:rsidRPr="609F3C04">
        <w:rPr>
          <w:i/>
          <w:iCs/>
        </w:rPr>
        <w:t xml:space="preserve"> is correct for your discipline. </w:t>
      </w:r>
    </w:p>
    <w:p w14:paraId="72E60CA3" w14:textId="77777777" w:rsidR="00AB2B12" w:rsidRDefault="00AB2B12" w:rsidP="00AB2B12">
      <w:pPr>
        <w:pStyle w:val="Heading4"/>
      </w:pPr>
      <w:r>
        <w:t>Published</w:t>
      </w:r>
    </w:p>
    <w:p w14:paraId="7E7FB5C8" w14:textId="77777777" w:rsidR="00AB2B12" w:rsidRDefault="00AB2B12" w:rsidP="00AB2B12">
      <w:pPr>
        <w:autoSpaceDE w:val="0"/>
        <w:autoSpaceDN w:val="0"/>
        <w:adjustRightInd w:val="0"/>
        <w:spacing w:after="0" w:line="240" w:lineRule="auto"/>
        <w:ind w:left="576" w:hanging="576"/>
        <w:rPr>
          <w:rFonts w:cs="Times New Roman"/>
        </w:rPr>
      </w:pPr>
      <w:r>
        <w:rPr>
          <w:rFonts w:cs="Times New Roman"/>
          <w:b/>
          <w:bCs/>
        </w:rPr>
        <w:t>1</w:t>
      </w:r>
      <w:r w:rsidRPr="009C6B07">
        <w:rPr>
          <w:rFonts w:cs="Times New Roman"/>
          <w:b/>
          <w:bCs/>
        </w:rPr>
        <w:t>. Doe, J. P</w:t>
      </w:r>
      <w:r w:rsidRPr="009C6B07">
        <w:rPr>
          <w:rFonts w:cs="Times New Roman"/>
        </w:rPr>
        <w:t xml:space="preserve">. (2016) The Medical Home and the Prevention of Falls. </w:t>
      </w:r>
      <w:r w:rsidRPr="009C6B07">
        <w:rPr>
          <w:rFonts w:cs="Times New Roman"/>
          <w:i/>
          <w:iCs/>
        </w:rPr>
        <w:t xml:space="preserve">Journal of Aging, </w:t>
      </w:r>
      <w:r w:rsidRPr="009C6B07">
        <w:rPr>
          <w:rFonts w:cs="Times New Roman"/>
        </w:rPr>
        <w:t>328(25):1847-1848.</w:t>
      </w:r>
      <w:r>
        <w:rPr>
          <w:rFonts w:cs="Times New Roman"/>
        </w:rPr>
        <w:t xml:space="preserve"> https://doi.org/10.1016/j.ahr.2016.100094</w:t>
      </w:r>
    </w:p>
    <w:p w14:paraId="046DC181" w14:textId="77777777" w:rsidR="00AB2B12" w:rsidRPr="009C6B07" w:rsidRDefault="00AB2B12" w:rsidP="00AB2B12">
      <w:pPr>
        <w:pStyle w:val="Heading4"/>
      </w:pPr>
      <w:r>
        <w:t>Submitted Awaiting Decision</w:t>
      </w:r>
    </w:p>
    <w:p w14:paraId="01A5317B" w14:textId="77777777" w:rsidR="00AB2B12" w:rsidRPr="009C6B07" w:rsidRDefault="00AB2B12" w:rsidP="00AB2B12">
      <w:pPr>
        <w:autoSpaceDE w:val="0"/>
        <w:autoSpaceDN w:val="0"/>
        <w:adjustRightInd w:val="0"/>
        <w:spacing w:after="0" w:line="240" w:lineRule="auto"/>
        <w:ind w:left="576" w:hanging="576"/>
        <w:rPr>
          <w:rFonts w:cs="Times New Roman"/>
        </w:rPr>
      </w:pPr>
      <w:r>
        <w:rPr>
          <w:rFonts w:cs="Times New Roman"/>
          <w:b/>
          <w:bCs/>
        </w:rPr>
        <w:t>1</w:t>
      </w:r>
      <w:r w:rsidRPr="009C6B07">
        <w:rPr>
          <w:rFonts w:cs="Times New Roman"/>
          <w:b/>
          <w:bCs/>
        </w:rPr>
        <w:t xml:space="preserve">. </w:t>
      </w:r>
      <w:r w:rsidRPr="009C6B07">
        <w:rPr>
          <w:rFonts w:cs="Times New Roman"/>
        </w:rPr>
        <w:t xml:space="preserve">Wu, K., </w:t>
      </w:r>
      <w:r w:rsidRPr="009C6B07">
        <w:rPr>
          <w:rFonts w:cs="Times New Roman"/>
          <w:b/>
          <w:bCs/>
        </w:rPr>
        <w:t>Doe, J. P.</w:t>
      </w:r>
      <w:r w:rsidRPr="009C6B07">
        <w:rPr>
          <w:rFonts w:cs="Times New Roman"/>
        </w:rPr>
        <w:t xml:space="preserve">, &amp; White. A. (2016) Comparison of male and female fall rates, and frailty. </w:t>
      </w:r>
      <w:r w:rsidRPr="009C6B07">
        <w:rPr>
          <w:rFonts w:cs="Times New Roman"/>
          <w:i/>
          <w:iCs/>
        </w:rPr>
        <w:t xml:space="preserve">Journal of Aging, </w:t>
      </w:r>
      <w:r w:rsidRPr="009C6B07">
        <w:rPr>
          <w:rFonts w:cs="Times New Roman"/>
        </w:rPr>
        <w:t>167(1):66-71.</w:t>
      </w:r>
      <w:r>
        <w:rPr>
          <w:rFonts w:cs="Times New Roman"/>
        </w:rPr>
        <w:t xml:space="preserve"> https://doi.org/10.1016/j.ahr.2016.100094</w:t>
      </w:r>
    </w:p>
    <w:p w14:paraId="3967F754" w14:textId="77777777" w:rsidR="00AB2B12" w:rsidRDefault="00AB2B12" w:rsidP="00AB2B12">
      <w:pPr>
        <w:pStyle w:val="Heading4"/>
      </w:pPr>
      <w:r>
        <w:t>Submitted and Rejected or Under Revision</w:t>
      </w:r>
    </w:p>
    <w:p w14:paraId="64881B78" w14:textId="77777777" w:rsidR="00AB2B12" w:rsidRPr="0090029B" w:rsidRDefault="00AB2B12" w:rsidP="00AB2B12">
      <w:pPr>
        <w:pStyle w:val="ListParagraph"/>
        <w:numPr>
          <w:ilvl w:val="0"/>
          <w:numId w:val="1"/>
        </w:numPr>
        <w:ind w:left="180" w:hanging="180"/>
      </w:pPr>
      <w:r>
        <w:t xml:space="preserve">Smith, T., Doe, J.P., &amp; Cline, W. (2022). Fall prevention for at risk seniors. Journal of Aging, 345(2):245-255. </w:t>
      </w:r>
      <w:r>
        <w:rPr>
          <w:rFonts w:cs="Times New Roman"/>
        </w:rPr>
        <w:t>https://doi.org/10.1016/j.ahr.2016.100094</w:t>
      </w:r>
    </w:p>
    <w:p w14:paraId="5492BA9C" w14:textId="5E4BA138" w:rsidR="00AB2B12" w:rsidRPr="009C6B07" w:rsidRDefault="00AB2B12" w:rsidP="00AB2B12">
      <w:pPr>
        <w:pStyle w:val="Heading3"/>
        <w:spacing w:before="0"/>
        <w:rPr>
          <w:szCs w:val="22"/>
        </w:rPr>
      </w:pPr>
      <w:r w:rsidRPr="009C6B07">
        <w:rPr>
          <w:szCs w:val="22"/>
        </w:rPr>
        <w:lastRenderedPageBreak/>
        <w:t xml:space="preserve">PEER REVIEWED PUBLICATIONS </w:t>
      </w:r>
      <w:r>
        <w:rPr>
          <w:szCs w:val="22"/>
        </w:rPr>
        <w:t>POST TERMINAL DEGREE</w:t>
      </w:r>
      <w:r w:rsidR="00AC397C">
        <w:rPr>
          <w:szCs w:val="22"/>
        </w:rPr>
        <w:t xml:space="preserve"> &amp; PRE-CHER INSTITUTE</w:t>
      </w:r>
    </w:p>
    <w:p w14:paraId="1C0DE1B8" w14:textId="77777777" w:rsidR="00AB2B12" w:rsidRPr="009C6B07" w:rsidRDefault="00AB2B12" w:rsidP="00AB2B12">
      <w:pPr>
        <w:autoSpaceDE w:val="0"/>
        <w:autoSpaceDN w:val="0"/>
        <w:adjustRightInd w:val="0"/>
        <w:spacing w:after="0" w:line="240" w:lineRule="auto"/>
        <w:ind w:left="576" w:hanging="576"/>
        <w:rPr>
          <w:rFonts w:cs="Times New Roman"/>
        </w:rPr>
      </w:pPr>
      <w:r>
        <w:rPr>
          <w:rFonts w:cs="Times New Roman"/>
          <w:b/>
          <w:bCs/>
        </w:rPr>
        <w:t>1</w:t>
      </w:r>
      <w:r w:rsidRPr="009C6B07">
        <w:rPr>
          <w:rFonts w:cs="Times New Roman"/>
          <w:b/>
          <w:bCs/>
        </w:rPr>
        <w:t>. Doe, J. P</w:t>
      </w:r>
      <w:r w:rsidRPr="009C6B07">
        <w:rPr>
          <w:rFonts w:cs="Times New Roman"/>
        </w:rPr>
        <w:t xml:space="preserve">. (2016) The Medical Home and the Prevention of Falls. </w:t>
      </w:r>
      <w:r w:rsidRPr="009C6B07">
        <w:rPr>
          <w:rFonts w:cs="Times New Roman"/>
          <w:i/>
          <w:iCs/>
        </w:rPr>
        <w:t xml:space="preserve">Journal of Aging, </w:t>
      </w:r>
      <w:r w:rsidRPr="009C6B07">
        <w:rPr>
          <w:rFonts w:cs="Times New Roman"/>
        </w:rPr>
        <w:t>328(25):1847-1848.</w:t>
      </w:r>
      <w:r>
        <w:rPr>
          <w:rFonts w:cs="Times New Roman"/>
        </w:rPr>
        <w:t xml:space="preserve"> https://doi.org/10.1016/j.ahr.2016.100094</w:t>
      </w:r>
    </w:p>
    <w:p w14:paraId="5B990AA9" w14:textId="77777777" w:rsidR="00AB2B12" w:rsidRPr="009C6B07" w:rsidRDefault="00AB2B12" w:rsidP="00AB2B12">
      <w:pPr>
        <w:autoSpaceDE w:val="0"/>
        <w:autoSpaceDN w:val="0"/>
        <w:adjustRightInd w:val="0"/>
        <w:spacing w:after="0" w:line="240" w:lineRule="auto"/>
        <w:ind w:left="576" w:hanging="576"/>
        <w:rPr>
          <w:rFonts w:cs="Times New Roman"/>
        </w:rPr>
      </w:pPr>
      <w:r>
        <w:rPr>
          <w:rFonts w:cs="Times New Roman"/>
          <w:b/>
          <w:bCs/>
        </w:rPr>
        <w:t>2</w:t>
      </w:r>
      <w:r w:rsidRPr="009C6B07">
        <w:rPr>
          <w:rFonts w:cs="Times New Roman"/>
          <w:b/>
          <w:bCs/>
        </w:rPr>
        <w:t xml:space="preserve">. </w:t>
      </w:r>
      <w:r w:rsidRPr="009C6B07">
        <w:rPr>
          <w:rFonts w:cs="Times New Roman"/>
        </w:rPr>
        <w:t xml:space="preserve">Wu, K., </w:t>
      </w:r>
      <w:r w:rsidRPr="009C6B07">
        <w:rPr>
          <w:rFonts w:cs="Times New Roman"/>
          <w:b/>
          <w:bCs/>
        </w:rPr>
        <w:t>Doe, J. P.</w:t>
      </w:r>
      <w:r w:rsidRPr="009C6B07">
        <w:rPr>
          <w:rFonts w:cs="Times New Roman"/>
        </w:rPr>
        <w:t xml:space="preserve">, &amp; White. A. (2016) Comparison of male and female fall rates, and frailty. </w:t>
      </w:r>
      <w:r w:rsidRPr="009C6B07">
        <w:rPr>
          <w:rFonts w:cs="Times New Roman"/>
          <w:i/>
          <w:iCs/>
        </w:rPr>
        <w:t xml:space="preserve">Journal of Aging, </w:t>
      </w:r>
      <w:r w:rsidRPr="009C6B07">
        <w:rPr>
          <w:rFonts w:cs="Times New Roman"/>
        </w:rPr>
        <w:t>167(1):66-71.</w:t>
      </w:r>
      <w:r>
        <w:rPr>
          <w:rFonts w:cs="Times New Roman"/>
        </w:rPr>
        <w:t xml:space="preserve"> https://doi.org/10.1016/j.ahr.2016.100094</w:t>
      </w:r>
    </w:p>
    <w:p w14:paraId="193AE5CA" w14:textId="77777777" w:rsidR="00AB2B12" w:rsidRPr="009C6B07" w:rsidRDefault="00AB2B12" w:rsidP="00130157">
      <w:pPr>
        <w:pStyle w:val="Heading2"/>
      </w:pPr>
      <w:r w:rsidRPr="009C6B07">
        <w:t>NATIONAL PRESENTATIONS</w:t>
      </w:r>
    </w:p>
    <w:p w14:paraId="038E3B8C" w14:textId="77777777" w:rsidR="00AB2B12" w:rsidRPr="009C6B07" w:rsidRDefault="00AB2B12" w:rsidP="00AB2B1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6B07">
        <w:rPr>
          <w:rFonts w:cs="Times New Roman"/>
        </w:rPr>
        <w:t>Epidemiology and Falls in the Elderly, 2010</w:t>
      </w:r>
    </w:p>
    <w:p w14:paraId="028F1014" w14:textId="77777777" w:rsidR="00AB2B12" w:rsidRPr="009C6B07" w:rsidRDefault="00AB2B12" w:rsidP="00AB2B1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6B07">
        <w:rPr>
          <w:rFonts w:cs="Times New Roman"/>
        </w:rPr>
        <w:t>The Medical Home and the Elderly, 2014 (invited presentation), 2011 (poster)</w:t>
      </w:r>
    </w:p>
    <w:p w14:paraId="456874CE" w14:textId="77777777" w:rsidR="00AB2B12" w:rsidRPr="009C6B07" w:rsidRDefault="00AB2B12" w:rsidP="00AB2B1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6B07">
        <w:rPr>
          <w:rFonts w:cs="Times New Roman"/>
        </w:rPr>
        <w:t>Transportation Cooperatives, 2018 (invited presentation)</w:t>
      </w:r>
    </w:p>
    <w:p w14:paraId="5355DCC0" w14:textId="77777777" w:rsidR="00AB2B12" w:rsidRPr="009C6B07" w:rsidRDefault="00AB2B12" w:rsidP="00130157">
      <w:pPr>
        <w:pStyle w:val="Heading2"/>
      </w:pPr>
      <w:r w:rsidRPr="00130157">
        <w:t>UNIVERSITY</w:t>
      </w:r>
      <w:r w:rsidRPr="009C6B07">
        <w:t xml:space="preserve"> SERVICE:</w:t>
      </w:r>
    </w:p>
    <w:p w14:paraId="2002A165" w14:textId="77777777" w:rsidR="00AB2B12" w:rsidRPr="009C6B07" w:rsidRDefault="00AB2B12" w:rsidP="00AB2B12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</w:rPr>
      </w:pPr>
      <w:r w:rsidRPr="009C6B07">
        <w:rPr>
          <w:rFonts w:cs="Times New Roman"/>
        </w:rPr>
        <w:t>2021-now General Education Governing Forum, Committee Member</w:t>
      </w:r>
    </w:p>
    <w:p w14:paraId="1FF66BE5" w14:textId="77777777" w:rsidR="00AB2B12" w:rsidRPr="009C6B07" w:rsidRDefault="00AB2B12" w:rsidP="00AB2B12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</w:rPr>
      </w:pPr>
      <w:r w:rsidRPr="009C6B07">
        <w:rPr>
          <w:rFonts w:cs="Times New Roman"/>
        </w:rPr>
        <w:t>2019-now Institutional Review Board, Committee Member</w:t>
      </w:r>
    </w:p>
    <w:p w14:paraId="4B95FF9D" w14:textId="5C29EE43" w:rsidR="00AB2B12" w:rsidRDefault="00AB2B12" w:rsidP="00AB2B12">
      <w:pPr>
        <w:pStyle w:val="NoSpacing"/>
        <w:rPr>
          <w:rFonts w:asciiTheme="minorHAnsi" w:hAnsiTheme="minorHAnsi" w:cstheme="minorHAnsi"/>
        </w:rPr>
      </w:pPr>
      <w:r w:rsidRPr="00D1377B">
        <w:rPr>
          <w:rFonts w:asciiTheme="minorHAnsi" w:hAnsiTheme="minorHAnsi" w:cstheme="minorHAnsi"/>
        </w:rPr>
        <w:t>2019 Honors Thesis Advisor: Children with Disabilities Medical Homes and Social Economic Status</w:t>
      </w:r>
    </w:p>
    <w:p w14:paraId="4FA65CCD" w14:textId="5F9DC61D" w:rsidR="00C32085" w:rsidRPr="00D1377B" w:rsidRDefault="00C32085" w:rsidP="00130157">
      <w:pPr>
        <w:pStyle w:val="Heading2"/>
      </w:pPr>
      <w:r>
        <w:t xml:space="preserve">LOCAL AND </w:t>
      </w:r>
      <w:r w:rsidRPr="00130157">
        <w:t>NATIONAL</w:t>
      </w:r>
      <w:r>
        <w:t xml:space="preserve"> SERVICE</w:t>
      </w:r>
    </w:p>
    <w:p w14:paraId="547C188E" w14:textId="27B5CAFE" w:rsidR="00EF4E73" w:rsidRDefault="00C32085">
      <w:r>
        <w:t>2019-2020 Member, Membership Committee, American Public Health Association</w:t>
      </w:r>
      <w:bookmarkEnd w:id="1"/>
    </w:p>
    <w:sectPr w:rsidR="00EF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25E"/>
    <w:multiLevelType w:val="hybridMultilevel"/>
    <w:tmpl w:val="37F66B3C"/>
    <w:lvl w:ilvl="0" w:tplc="49803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5265F6"/>
    <w:multiLevelType w:val="hybridMultilevel"/>
    <w:tmpl w:val="CA085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750FB"/>
    <w:multiLevelType w:val="hybridMultilevel"/>
    <w:tmpl w:val="DBFCD9A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C4C56DF"/>
    <w:multiLevelType w:val="hybridMultilevel"/>
    <w:tmpl w:val="321808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E21A4"/>
    <w:multiLevelType w:val="hybridMultilevel"/>
    <w:tmpl w:val="DBFCD9A2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C3C5F8B"/>
    <w:multiLevelType w:val="hybridMultilevel"/>
    <w:tmpl w:val="32180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12"/>
    <w:rsid w:val="00130157"/>
    <w:rsid w:val="00403EEA"/>
    <w:rsid w:val="005A454A"/>
    <w:rsid w:val="006E40BA"/>
    <w:rsid w:val="00915ADB"/>
    <w:rsid w:val="00AB2B12"/>
    <w:rsid w:val="00AC397C"/>
    <w:rsid w:val="00C32085"/>
    <w:rsid w:val="00D05FF3"/>
    <w:rsid w:val="00EF4E73"/>
    <w:rsid w:val="00FA0B65"/>
    <w:rsid w:val="019AB067"/>
    <w:rsid w:val="04BE9DEB"/>
    <w:rsid w:val="04F3343B"/>
    <w:rsid w:val="0B223C9F"/>
    <w:rsid w:val="0CF0BE5C"/>
    <w:rsid w:val="0EB3076D"/>
    <w:rsid w:val="0EBFAE63"/>
    <w:rsid w:val="112E2E4B"/>
    <w:rsid w:val="1468960A"/>
    <w:rsid w:val="14CB9E3B"/>
    <w:rsid w:val="21BCCD1F"/>
    <w:rsid w:val="2A7DD254"/>
    <w:rsid w:val="2C5617E1"/>
    <w:rsid w:val="2DEC32BE"/>
    <w:rsid w:val="3037FE13"/>
    <w:rsid w:val="30E468B8"/>
    <w:rsid w:val="4CA6E4D7"/>
    <w:rsid w:val="4D782799"/>
    <w:rsid w:val="4ED49024"/>
    <w:rsid w:val="5508BB29"/>
    <w:rsid w:val="556A1121"/>
    <w:rsid w:val="59F8ADF9"/>
    <w:rsid w:val="609F3C04"/>
    <w:rsid w:val="6A7E7881"/>
    <w:rsid w:val="723F8386"/>
    <w:rsid w:val="7E63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6AC4"/>
  <w15:chartTrackingRefBased/>
  <w15:docId w15:val="{17EBCF4E-5A5B-4481-A9FC-5AD715F1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157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15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157"/>
    <w:pPr>
      <w:keepNext/>
      <w:keepLines/>
      <w:spacing w:before="240" w:after="0"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157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0157"/>
    <w:pPr>
      <w:keepNext/>
      <w:keepLines/>
      <w:spacing w:before="12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157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157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0157"/>
    <w:rPr>
      <w:rFonts w:ascii="Lato" w:eastAsiaTheme="majorEastAsia" w:hAnsi="Lato" w:cstheme="majorBidi"/>
      <w:i/>
      <w:iCs/>
    </w:rPr>
  </w:style>
  <w:style w:type="paragraph" w:styleId="NoSpacing">
    <w:name w:val="No Spacing"/>
    <w:uiPriority w:val="1"/>
    <w:qFormat/>
    <w:rsid w:val="00AB2B12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AB2B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0157"/>
    <w:rPr>
      <w:rFonts w:asciiTheme="majorHAnsi" w:eastAsiaTheme="majorEastAsia" w:hAnsiTheme="majorHAnsi" w:cstheme="majorBidi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A0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5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B2DA60D62FF40A2766F0313CBFDC0" ma:contentTypeVersion="14" ma:contentTypeDescription="Create a new document." ma:contentTypeScope="" ma:versionID="3e311eb7a8b133966ead48d295b0ca51">
  <xsd:schema xmlns:xsd="http://www.w3.org/2001/XMLSchema" xmlns:xs="http://www.w3.org/2001/XMLSchema" xmlns:p="http://schemas.microsoft.com/office/2006/metadata/properties" xmlns:ns3="b5d5a0d8-fa01-4dec-87ab-114410930ede" xmlns:ns4="62e5be20-74fa-4da8-98b2-82d44a81eaa5" targetNamespace="http://schemas.microsoft.com/office/2006/metadata/properties" ma:root="true" ma:fieldsID="0533c41dfdd70574b233d84250b096a4" ns3:_="" ns4:_="">
    <xsd:import namespace="b5d5a0d8-fa01-4dec-87ab-114410930ede"/>
    <xsd:import namespace="62e5be20-74fa-4da8-98b2-82d44a81e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5a0d8-fa01-4dec-87ab-114410930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5be20-74fa-4da8-98b2-82d44a81e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EE8C6-C074-481D-BFFA-76045F21C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1BB95-F7AC-4F0A-9291-327854337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5a0d8-fa01-4dec-87ab-114410930ede"/>
    <ds:schemaRef ds:uri="62e5be20-74fa-4da8-98b2-82d44a81e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9B2FE-50CC-410B-823A-3E3EAF2D4AC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5d5a0d8-fa01-4dec-87ab-114410930ede"/>
    <ds:schemaRef ds:uri="http://schemas.microsoft.com/office/infopath/2007/PartnerControls"/>
    <ds:schemaRef ds:uri="http://purl.org/dc/terms/"/>
    <ds:schemaRef ds:uri="http://www.w3.org/XML/1998/namespace"/>
    <ds:schemaRef ds:uri="62e5be20-74fa-4da8-98b2-82d44a81eaa5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Nomura</dc:creator>
  <cp:keywords/>
  <dc:description/>
  <cp:lastModifiedBy>Wendy Nomura</cp:lastModifiedBy>
  <cp:revision>2</cp:revision>
  <dcterms:created xsi:type="dcterms:W3CDTF">2022-10-25T16:12:00Z</dcterms:created>
  <dcterms:modified xsi:type="dcterms:W3CDTF">2022-10-25T16:12:00Z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0x0101000B5B2DA60D62FF40A2766F0313CBFDC0</vt:lpwstr>
  </property>
</Properties>
</file>